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3B92">
      <w:pPr>
        <w:jc w:val="center"/>
        <w:rPr>
          <w:rFonts w:ascii="微软雅黑" w:hAnsi="微软雅黑" w:eastAsia="微软雅黑"/>
          <w:b/>
          <w:bCs/>
        </w:rPr>
      </w:pPr>
      <w:r>
        <w:rPr>
          <w:rFonts w:ascii="微软雅黑" w:hAnsi="微软雅黑" w:eastAsia="微软雅黑"/>
          <w:b/>
          <w:bCs/>
        </w:rPr>
        <w:t>eDNA 检测项目大赛</w:t>
      </w:r>
      <w:r>
        <w:rPr>
          <w:rFonts w:hint="eastAsia" w:ascii="微软雅黑" w:hAnsi="微软雅黑" w:eastAsia="微软雅黑"/>
          <w:b/>
          <w:bCs/>
        </w:rPr>
        <w:t>复赛</w:t>
      </w:r>
      <w:r>
        <w:rPr>
          <w:rFonts w:ascii="微软雅黑" w:hAnsi="微软雅黑" w:eastAsia="微软雅黑"/>
          <w:b/>
          <w:bCs/>
        </w:rPr>
        <w:t>报告模板</w:t>
      </w:r>
    </w:p>
    <w:p w14:paraId="5D3B841A"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  <w:b/>
          <w:bCs/>
        </w:rPr>
        <w:t>报告标题</w:t>
      </w:r>
      <w:r>
        <w:rPr>
          <w:rFonts w:ascii="微软雅黑" w:hAnsi="微软雅黑" w:eastAsia="微软雅黑"/>
        </w:rPr>
        <w:t xml:space="preserve"> </w:t>
      </w:r>
    </w:p>
    <w:p w14:paraId="64B6CA59"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[需体现 eDNA 检测与所选主题关联，例如 “基于 eDNA 技术的 [具体区域] 生物多样性探究”、“运用 eDNA 检测助力 [特定珍稀物种] 保护与 [某入侵物种] 监测”、“以 eDNA 技术探寻环境污染下生态系统保护新径”]</w:t>
      </w:r>
    </w:p>
    <w:p w14:paraId="505B59B6"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  <w:b/>
          <w:bCs/>
        </w:rPr>
        <w:t>参赛者姓名</w:t>
      </w:r>
      <w:r>
        <w:rPr>
          <w:rFonts w:ascii="微软雅黑" w:hAnsi="微软雅黑" w:eastAsia="微软雅黑"/>
        </w:rPr>
        <w:t xml:space="preserve"> ：[姓名] </w:t>
      </w:r>
    </w:p>
    <w:p w14:paraId="0FB3C60E"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  <w:b/>
          <w:bCs/>
        </w:rPr>
        <w:t>联系方式</w:t>
      </w:r>
      <w:r>
        <w:rPr>
          <w:rFonts w:ascii="微软雅黑" w:hAnsi="微软雅黑" w:eastAsia="微软雅黑"/>
        </w:rPr>
        <w:t xml:space="preserve"> ：[电话、邮箱] </w:t>
      </w:r>
    </w:p>
    <w:p w14:paraId="60A15F6C">
      <w:pPr>
        <w:rPr>
          <w:rFonts w:hint="eastAsia" w:ascii="微软雅黑" w:hAnsi="微软雅黑" w:eastAsia="微软雅黑"/>
          <w:b/>
          <w:bCs/>
        </w:rPr>
      </w:pPr>
      <w:r>
        <w:rPr>
          <w:rFonts w:ascii="微软雅黑" w:hAnsi="微软雅黑" w:eastAsia="微软雅黑"/>
          <w:b/>
          <w:bCs/>
        </w:rPr>
        <w:t>所选主题</w:t>
      </w:r>
      <w:r>
        <w:rPr>
          <w:rFonts w:ascii="微软雅黑" w:hAnsi="微软雅黑" w:eastAsia="微软雅黑"/>
        </w:rPr>
        <w:t xml:space="preserve"> ：[从</w:t>
      </w:r>
      <w:r>
        <w:rPr>
          <w:rFonts w:ascii="微软雅黑" w:hAnsi="微软雅黑" w:eastAsia="微软雅黑"/>
          <w:b/>
          <w:bCs/>
        </w:rPr>
        <w:t>生物多样性</w:t>
      </w:r>
      <w:r>
        <w:rPr>
          <w:rFonts w:hint="eastAsia" w:ascii="微软雅黑" w:hAnsi="微软雅黑" w:eastAsia="微软雅黑"/>
          <w:b/>
          <w:bCs/>
        </w:rPr>
        <w:t>探究</w:t>
      </w:r>
      <w:r>
        <w:rPr>
          <w:rFonts w:ascii="微软雅黑" w:hAnsi="微软雅黑" w:eastAsia="微软雅黑"/>
        </w:rPr>
        <w:t>、</w:t>
      </w:r>
      <w:r>
        <w:rPr>
          <w:rFonts w:ascii="微软雅黑" w:hAnsi="微软雅黑" w:eastAsia="微软雅黑"/>
          <w:b/>
          <w:bCs/>
        </w:rPr>
        <w:t>珍稀物种和入侵物种调查</w:t>
      </w:r>
      <w:r>
        <w:rPr>
          <w:rFonts w:ascii="微软雅黑" w:hAnsi="微软雅黑" w:eastAsia="微软雅黑"/>
        </w:rPr>
        <w:t>、</w:t>
      </w:r>
      <w:r>
        <w:rPr>
          <w:rFonts w:ascii="微软雅黑" w:hAnsi="微软雅黑" w:eastAsia="微软雅黑"/>
          <w:b/>
          <w:bCs/>
        </w:rPr>
        <w:t>环境污染和生态保护</w:t>
      </w:r>
      <w:r>
        <w:rPr>
          <w:rFonts w:ascii="微软雅黑" w:hAnsi="微软雅黑" w:eastAsia="微软雅黑"/>
        </w:rPr>
        <w:t>中选择一个]</w:t>
      </w:r>
    </w:p>
    <w:p w14:paraId="7C250467">
      <w:pPr>
        <w:pStyle w:val="28"/>
        <w:numPr>
          <w:ilvl w:val="0"/>
          <w:numId w:val="1"/>
        </w:numPr>
        <w:rPr>
          <w:rFonts w:ascii="微软雅黑" w:hAnsi="微软雅黑" w:eastAsia="微软雅黑"/>
          <w:b/>
          <w:bCs/>
        </w:rPr>
      </w:pPr>
      <w:r>
        <w:rPr>
          <w:rFonts w:ascii="微软雅黑" w:hAnsi="微软雅黑" w:eastAsia="微软雅黑"/>
          <w:b/>
          <w:bCs/>
        </w:rPr>
        <w:t>摘要</w:t>
      </w:r>
      <w:r>
        <w:rPr>
          <w:rFonts w:hint="eastAsia" w:ascii="微软雅黑" w:hAnsi="微软雅黑" w:eastAsia="微软雅黑"/>
          <w:b/>
          <w:bCs/>
        </w:rPr>
        <w:t>（200字内）</w:t>
      </w:r>
    </w:p>
    <w:p w14:paraId="0D5AE931"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用简洁语言概括报告核心内容，包括研究背景、目的、方法、</w:t>
      </w:r>
      <w:r>
        <w:rPr>
          <w:rFonts w:hint="eastAsia" w:ascii="微软雅黑" w:hAnsi="微软雅黑" w:eastAsia="微软雅黑"/>
        </w:rPr>
        <w:t>结果、结论与意义</w:t>
      </w:r>
      <w:r>
        <w:rPr>
          <w:rFonts w:ascii="微软雅黑" w:hAnsi="微软雅黑" w:eastAsia="微软雅黑"/>
        </w:rPr>
        <w:t>等方面要点，突出 eDNA 技术在所选主题中的应用价值，字数控制在 200 字以内，使读者能快速了解报告主旨。</w:t>
      </w:r>
    </w:p>
    <w:p w14:paraId="59DCE2A2">
      <w:pPr>
        <w:pStyle w:val="28"/>
        <w:numPr>
          <w:ilvl w:val="0"/>
          <w:numId w:val="1"/>
        </w:numPr>
        <w:rPr>
          <w:rFonts w:hint="eastAsia" w:ascii="微软雅黑" w:hAnsi="微软雅黑" w:eastAsia="微软雅黑"/>
          <w:b/>
          <w:bCs/>
        </w:rPr>
      </w:pPr>
      <w:r>
        <w:rPr>
          <w:rFonts w:ascii="微软雅黑" w:hAnsi="微软雅黑" w:eastAsia="微软雅黑"/>
          <w:b/>
          <w:bCs/>
        </w:rPr>
        <w:t>引言</w:t>
      </w:r>
      <w:r>
        <w:rPr>
          <w:rFonts w:hint="eastAsia" w:ascii="微软雅黑" w:hAnsi="微软雅黑" w:eastAsia="微软雅黑"/>
          <w:b/>
          <w:bCs/>
        </w:rPr>
        <w:t>（约500字）</w:t>
      </w:r>
    </w:p>
    <w:p w14:paraId="428B0AD3">
      <w:pPr>
        <w:numPr>
          <w:ilvl w:val="0"/>
          <w:numId w:val="2"/>
        </w:numPr>
        <w:ind w:left="360" w:leftChars="0" w:hanging="360" w:firstLineChars="0"/>
        <w:rPr>
          <w:rFonts w:hint="eastAsia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研究背景与重要性</w:t>
      </w:r>
    </w:p>
    <w:p w14:paraId="0B1E45D5">
      <w:pPr>
        <w:ind w:leftChars="2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• 结合联合国可持续发展目标（如SDG14/15），阐明所选主题（如生物多样性保护、入侵物种监测等）在生态环境领域的核心地位</w:t>
      </w:r>
    </w:p>
    <w:p w14:paraId="688C2D76">
      <w:pPr>
        <w:ind w:leftChars="200"/>
        <w:rPr>
          <w:rFonts w:hint="eastAsia" w:ascii="微软雅黑" w:hAnsi="微软雅黑" w:eastAsia="微软雅黑"/>
        </w:rPr>
      </w:pPr>
      <w:r>
        <w:rPr>
          <w:rFonts w:ascii="微软雅黑" w:hAnsi="微软雅黑" w:eastAsia="微软雅黑"/>
        </w:rPr>
        <w:t>• 用最新数据说明该主题的全球/本地现状与紧迫性（如生物多样性丧失速率、生态系统服务价值衰减等）</w:t>
      </w:r>
    </w:p>
    <w:p w14:paraId="27269422">
      <w:pPr>
        <w:numPr>
          <w:ilvl w:val="0"/>
          <w:numId w:val="2"/>
        </w:numPr>
        <w:ind w:left="360" w:leftChars="0" w:hanging="360" w:firstLineChars="0"/>
        <w:rPr>
          <w:rFonts w:hint="eastAsia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技术发展瓶颈与eDNA技术优势</w:t>
      </w:r>
    </w:p>
    <w:p w14:paraId="7D3BD493">
      <w:pPr>
        <w:ind w:leftChars="200"/>
        <w:rPr>
          <w:rFonts w:hint="eastAsia" w:ascii="微软雅黑" w:hAnsi="微软雅黑" w:eastAsia="微软雅黑"/>
        </w:rPr>
      </w:pPr>
      <w:r>
        <w:rPr>
          <w:rFonts w:ascii="微软雅黑" w:hAnsi="微软雅黑" w:eastAsia="微软雅黑"/>
        </w:rPr>
        <w:t>• 系统分析传统研究方法（如形态学鉴定、遥感监测等）的局限性</w:t>
      </w:r>
    </w:p>
    <w:p w14:paraId="23200FD8">
      <w:pPr>
        <w:ind w:leftChars="200"/>
        <w:rPr>
          <w:rFonts w:hint="eastAsia" w:ascii="微软雅黑" w:hAnsi="微软雅黑" w:eastAsia="微软雅黑"/>
        </w:rPr>
      </w:pPr>
      <w:r>
        <w:rPr>
          <w:rFonts w:ascii="微软雅黑" w:hAnsi="微软雅黑" w:eastAsia="微软雅黑"/>
        </w:rPr>
        <w:t>• 阐述技术原理（从环境样本中提取DNA片段）与方法革新性</w:t>
      </w:r>
    </w:p>
    <w:p w14:paraId="36C0153E">
      <w:pPr>
        <w:ind w:leftChars="2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• 引用</w:t>
      </w:r>
      <w:r>
        <w:rPr>
          <w:rFonts w:hint="eastAsia" w:ascii="微软雅黑" w:hAnsi="微软雅黑" w:eastAsia="微软雅黑"/>
          <w:lang w:val="en-US" w:eastAsia="zh-CN"/>
        </w:rPr>
        <w:t>3-5篇</w:t>
      </w:r>
      <w:r>
        <w:rPr>
          <w:rFonts w:ascii="微软雅黑" w:hAnsi="微软雅黑" w:eastAsia="微软雅黑"/>
        </w:rPr>
        <w:t>近</w:t>
      </w:r>
      <w:r>
        <w:rPr>
          <w:rFonts w:hint="eastAsia" w:ascii="微软雅黑" w:hAnsi="微软雅黑" w:eastAsia="微软雅黑"/>
        </w:rPr>
        <w:t>几</w:t>
      </w:r>
      <w:r>
        <w:rPr>
          <w:rFonts w:ascii="微软雅黑" w:hAnsi="微软雅黑" w:eastAsia="微软雅黑"/>
        </w:rPr>
        <w:t>年关键文献说明技术发展态势</w:t>
      </w:r>
    </w:p>
    <w:p w14:paraId="6713B640">
      <w:pPr>
        <w:numPr>
          <w:ilvl w:val="0"/>
          <w:numId w:val="2"/>
        </w:numPr>
        <w:ind w:left="360" w:leftChars="0" w:hanging="360" w:firstLineChars="0"/>
        <w:rPr>
          <w:rFonts w:hint="eastAsia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研究目标</w:t>
      </w:r>
    </w:p>
    <w:p w14:paraId="4EDAC07A">
      <w:pPr>
        <w:ind w:leftChars="2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• 提出本研究拟</w:t>
      </w:r>
      <w:r>
        <w:rPr>
          <w:rFonts w:hint="eastAsia" w:ascii="微软雅黑" w:hAnsi="微软雅黑" w:eastAsia="微软雅黑"/>
          <w:lang w:val="en-US" w:eastAsia="zh-CN"/>
        </w:rPr>
        <w:t>通过eDNA技术</w:t>
      </w:r>
      <w:r>
        <w:rPr>
          <w:rFonts w:ascii="微软雅黑" w:hAnsi="微软雅黑" w:eastAsia="微软雅黑"/>
        </w:rPr>
        <w:t>解决的具体问题：</w:t>
      </w:r>
    </w:p>
    <w:p w14:paraId="1439DDE0">
      <w:pPr>
        <w:ind w:leftChars="200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 w:eastAsia="微软雅黑"/>
        </w:rPr>
        <w:t xml:space="preserve">• </w:t>
      </w:r>
      <w:r>
        <w:rPr>
          <w:rFonts w:hint="eastAsia" w:ascii="微软雅黑" w:hAnsi="微软雅黑" w:eastAsia="微软雅黑"/>
          <w:lang w:val="en-US" w:eastAsia="zh-CN"/>
        </w:rPr>
        <w:t>简要阐明本研究的实验方法与预期结果。</w:t>
      </w:r>
    </w:p>
    <w:p w14:paraId="53123692">
      <w:pPr>
        <w:pStyle w:val="28"/>
        <w:numPr>
          <w:ilvl w:val="0"/>
          <w:numId w:val="1"/>
        </w:numPr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研究方法</w:t>
      </w:r>
      <w:r>
        <w:rPr>
          <w:rFonts w:hint="eastAsia" w:ascii="微软雅黑" w:hAnsi="微软雅黑" w:eastAsia="微软雅黑"/>
          <w:b/>
          <w:bCs/>
        </w:rPr>
        <w:t>（约</w:t>
      </w:r>
      <w:r>
        <w:rPr>
          <w:rFonts w:hint="eastAsia" w:ascii="微软雅黑" w:hAnsi="微软雅黑" w:eastAsia="微软雅黑"/>
          <w:b/>
          <w:bCs/>
          <w:lang w:val="en-US" w:eastAsia="zh-CN"/>
        </w:rPr>
        <w:t>10</w:t>
      </w:r>
      <w:r>
        <w:rPr>
          <w:rFonts w:hint="eastAsia" w:ascii="微软雅黑" w:hAnsi="微软雅黑" w:eastAsia="微软雅黑"/>
          <w:b/>
          <w:bCs/>
        </w:rPr>
        <w:t>00字）</w:t>
      </w:r>
    </w:p>
    <w:p w14:paraId="5729A627">
      <w:pPr>
        <w:numPr>
          <w:ilvl w:val="0"/>
          <w:numId w:val="3"/>
        </w:numPr>
        <w:ind w:left="360" w:leftChars="0" w:hanging="360" w:firstLineChars="0"/>
        <w:rPr>
          <w:rFonts w:hint="default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ab/>
      </w:r>
      <w:r>
        <w:rPr>
          <w:rFonts w:hint="eastAsia" w:ascii="微软雅黑" w:hAnsi="微软雅黑" w:eastAsia="微软雅黑"/>
          <w:b/>
          <w:bCs/>
          <w:lang w:val="en-US" w:eastAsia="zh-CN"/>
        </w:rPr>
        <w:t>样本采集</w:t>
      </w:r>
    </w:p>
    <w:p w14:paraId="5B79D5F0">
      <w:pPr>
        <w:pStyle w:val="28"/>
        <w:numPr>
          <w:ilvl w:val="0"/>
          <w:numId w:val="0"/>
        </w:numPr>
        <w:tabs>
          <w:tab w:val="left" w:pos="356"/>
        </w:tabs>
        <w:ind w:leftChars="200"/>
        <w:rPr>
          <w:rFonts w:hint="eastAsia" w:ascii="微软雅黑" w:hAnsi="微软雅黑" w:eastAsia="微软雅黑"/>
          <w:b w:val="0"/>
          <w:bCs w:val="0"/>
          <w:lang w:val="en-US" w:eastAsia="zh-CN"/>
        </w:rPr>
      </w:pPr>
      <w:r>
        <w:rPr>
          <w:rFonts w:ascii="微软雅黑" w:hAnsi="微软雅黑" w:eastAsia="微软雅黑"/>
        </w:rPr>
        <w:t xml:space="preserve">• </w:t>
      </w: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描述样本采集时间、地点</w:t>
      </w:r>
    </w:p>
    <w:p w14:paraId="2DADD8AE">
      <w:pPr>
        <w:pStyle w:val="28"/>
        <w:numPr>
          <w:ilvl w:val="0"/>
          <w:numId w:val="0"/>
        </w:numPr>
        <w:tabs>
          <w:tab w:val="left" w:pos="356"/>
        </w:tabs>
        <w:ind w:leftChars="200"/>
        <w:rPr>
          <w:rFonts w:hint="default" w:ascii="微软雅黑" w:hAnsi="微软雅黑" w:eastAsia="微软雅黑"/>
          <w:b w:val="0"/>
          <w:bCs w:val="0"/>
          <w:lang w:val="en-US" w:eastAsia="zh-CN"/>
        </w:rPr>
      </w:pPr>
      <w:r>
        <w:rPr>
          <w:rFonts w:ascii="微软雅黑" w:hAnsi="微软雅黑" w:eastAsia="微软雅黑"/>
        </w:rPr>
        <w:t xml:space="preserve">• </w:t>
      </w: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样本类型与采集方法：区分水体、土壤等介质及其保存条件</w:t>
      </w:r>
    </w:p>
    <w:p w14:paraId="1B1FC890">
      <w:pPr>
        <w:pStyle w:val="28"/>
        <w:numPr>
          <w:ilvl w:val="0"/>
          <w:numId w:val="0"/>
        </w:numPr>
        <w:tabs>
          <w:tab w:val="left" w:pos="356"/>
        </w:tabs>
        <w:ind w:leftChars="200"/>
        <w:rPr>
          <w:rFonts w:hint="default" w:ascii="微软雅黑" w:hAnsi="微软雅黑" w:eastAsia="微软雅黑"/>
          <w:b w:val="0"/>
          <w:bCs w:val="0"/>
          <w:lang w:val="en-US" w:eastAsia="zh-CN"/>
        </w:rPr>
      </w:pPr>
      <w:r>
        <w:rPr>
          <w:rFonts w:ascii="微软雅黑" w:hAnsi="微软雅黑" w:eastAsia="微软雅黑"/>
        </w:rPr>
        <w:t>•</w:t>
      </w:r>
      <w:r>
        <w:rPr>
          <w:rFonts w:hint="eastAsia" w:ascii="微软雅黑" w:hAnsi="微软雅黑" w:eastAsia="微软雅黑"/>
          <w:lang w:val="en-US" w:eastAsia="zh-CN"/>
        </w:rPr>
        <w:t xml:space="preserve"> 质量控制：对照组设置、重复策略</w:t>
      </w:r>
    </w:p>
    <w:p w14:paraId="20AFF0F4">
      <w:pPr>
        <w:numPr>
          <w:ilvl w:val="0"/>
          <w:numId w:val="3"/>
        </w:numPr>
        <w:ind w:left="360" w:leftChars="0" w:hanging="360" w:firstLineChars="0"/>
        <w:rPr>
          <w:rFonts w:hint="default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DNA提取与测序</w:t>
      </w:r>
    </w:p>
    <w:p w14:paraId="4DF1442E">
      <w:pPr>
        <w:pStyle w:val="28"/>
        <w:numPr>
          <w:ilvl w:val="0"/>
          <w:numId w:val="0"/>
        </w:numPr>
        <w:tabs>
          <w:tab w:val="left" w:pos="356"/>
        </w:tabs>
        <w:ind w:leftChars="200"/>
        <w:rPr>
          <w:rFonts w:hint="default" w:ascii="微软雅黑" w:hAnsi="微软雅黑" w:eastAsia="微软雅黑"/>
          <w:b w:val="0"/>
          <w:bCs w:val="0"/>
          <w:lang w:val="en-US" w:eastAsia="zh-CN"/>
        </w:rPr>
      </w:pPr>
      <w:r>
        <w:rPr>
          <w:rFonts w:ascii="微软雅黑" w:hAnsi="微软雅黑" w:eastAsia="微软雅黑"/>
        </w:rPr>
        <w:t xml:space="preserve">• </w:t>
      </w: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描述DNA</w:t>
      </w:r>
      <w:r>
        <w:rPr>
          <w:rFonts w:hint="default" w:ascii="微软雅黑" w:hAnsi="微软雅黑" w:eastAsia="微软雅黑"/>
          <w:b w:val="0"/>
          <w:bCs w:val="0"/>
          <w:lang w:val="en-US" w:eastAsia="zh-CN"/>
        </w:rPr>
        <w:t>提取方法</w:t>
      </w:r>
    </w:p>
    <w:p w14:paraId="17CBE6FE">
      <w:pPr>
        <w:pStyle w:val="28"/>
        <w:numPr>
          <w:ilvl w:val="0"/>
          <w:numId w:val="0"/>
        </w:numPr>
        <w:tabs>
          <w:tab w:val="left" w:pos="356"/>
        </w:tabs>
        <w:ind w:leftChars="200"/>
        <w:rPr>
          <w:rFonts w:hint="default" w:ascii="微软雅黑" w:hAnsi="微软雅黑" w:eastAsia="微软雅黑"/>
          <w:b w:val="0"/>
          <w:bCs w:val="0"/>
          <w:lang w:val="en-US" w:eastAsia="zh-CN"/>
        </w:rPr>
      </w:pPr>
      <w:r>
        <w:rPr>
          <w:rFonts w:ascii="微软雅黑" w:hAnsi="微软雅黑" w:eastAsia="微软雅黑"/>
        </w:rPr>
        <w:t xml:space="preserve">• </w:t>
      </w:r>
      <w:r>
        <w:rPr>
          <w:rFonts w:hint="default" w:ascii="微软雅黑" w:hAnsi="微软雅黑" w:eastAsia="微软雅黑"/>
          <w:b w:val="0"/>
          <w:bCs w:val="0"/>
          <w:lang w:val="en-US" w:eastAsia="zh-CN"/>
        </w:rPr>
        <w:t>文库构建与测序</w:t>
      </w: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：</w:t>
      </w:r>
      <w:r>
        <w:rPr>
          <w:rFonts w:hint="default" w:ascii="微软雅黑" w:hAnsi="微软雅黑" w:eastAsia="微软雅黑"/>
          <w:b w:val="0"/>
          <w:bCs w:val="0"/>
          <w:lang w:val="en-US" w:eastAsia="zh-CN"/>
        </w:rPr>
        <w:t>列出引物信息和测序平台</w:t>
      </w: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，</w:t>
      </w:r>
      <w:r>
        <w:rPr>
          <w:rFonts w:hint="default" w:ascii="微软雅黑" w:hAnsi="微软雅黑" w:eastAsia="微软雅黑"/>
          <w:b w:val="0"/>
          <w:bCs w:val="0"/>
          <w:lang w:val="en-US" w:eastAsia="zh-CN"/>
        </w:rPr>
        <w:t>说明数据量要求及覆盖深度</w:t>
      </w:r>
    </w:p>
    <w:p w14:paraId="7748A9B7">
      <w:pPr>
        <w:numPr>
          <w:ilvl w:val="0"/>
          <w:numId w:val="3"/>
        </w:numPr>
        <w:ind w:left="360" w:leftChars="0" w:hanging="360" w:firstLineChars="0"/>
        <w:rPr>
          <w:rFonts w:hint="default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数据分析</w:t>
      </w:r>
    </w:p>
    <w:p w14:paraId="471AD461">
      <w:pPr>
        <w:pStyle w:val="28"/>
        <w:numPr>
          <w:ilvl w:val="0"/>
          <w:numId w:val="0"/>
        </w:numPr>
        <w:tabs>
          <w:tab w:val="left" w:pos="356"/>
        </w:tabs>
        <w:ind w:leftChars="200"/>
        <w:rPr>
          <w:rFonts w:hint="eastAsia" w:ascii="微软雅黑" w:hAnsi="微软雅黑" w:eastAsia="微软雅黑"/>
          <w:b w:val="0"/>
          <w:bCs w:val="0"/>
          <w:lang w:val="en-US" w:eastAsia="zh-CN"/>
        </w:rPr>
      </w:pPr>
      <w:r>
        <w:rPr>
          <w:rFonts w:ascii="微软雅黑" w:hAnsi="微软雅黑" w:eastAsia="微软雅黑"/>
        </w:rPr>
        <w:t xml:space="preserve">• </w:t>
      </w:r>
      <w:r>
        <w:rPr>
          <w:rFonts w:hint="default" w:ascii="微软雅黑" w:hAnsi="微软雅黑" w:eastAsia="微软雅黑"/>
          <w:b w:val="0"/>
          <w:bCs w:val="0"/>
          <w:lang w:val="en-US" w:eastAsia="zh-CN"/>
        </w:rPr>
        <w:t>原始数据预处理</w:t>
      </w: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：</w:t>
      </w:r>
      <w:r>
        <w:rPr>
          <w:rFonts w:hint="default" w:ascii="微软雅黑" w:hAnsi="微软雅黑" w:eastAsia="微软雅黑"/>
          <w:b w:val="0"/>
          <w:bCs w:val="0"/>
          <w:lang w:val="en-US" w:eastAsia="zh-CN"/>
        </w:rPr>
        <w:t>质控、去噪</w:t>
      </w: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等</w:t>
      </w:r>
    </w:p>
    <w:p w14:paraId="7C32EDB8">
      <w:pPr>
        <w:pStyle w:val="28"/>
        <w:numPr>
          <w:ilvl w:val="0"/>
          <w:numId w:val="0"/>
        </w:numPr>
        <w:tabs>
          <w:tab w:val="left" w:pos="356"/>
        </w:tabs>
        <w:ind w:leftChars="200"/>
        <w:rPr>
          <w:rFonts w:hint="default" w:ascii="微软雅黑" w:hAnsi="微软雅黑" w:eastAsia="微软雅黑"/>
          <w:b w:val="0"/>
          <w:bCs w:val="0"/>
          <w:lang w:val="en-US" w:eastAsia="zh-CN"/>
        </w:rPr>
      </w:pPr>
      <w:r>
        <w:rPr>
          <w:rFonts w:ascii="微软雅黑" w:hAnsi="微软雅黑" w:eastAsia="微软雅黑"/>
        </w:rPr>
        <w:t xml:space="preserve">• </w:t>
      </w:r>
      <w:r>
        <w:rPr>
          <w:rFonts w:hint="default" w:ascii="微软雅黑" w:hAnsi="微软雅黑" w:eastAsia="微软雅黑"/>
          <w:b w:val="0"/>
          <w:bCs w:val="0"/>
          <w:lang w:val="en-US" w:eastAsia="zh-CN"/>
        </w:rPr>
        <w:t>物种注释：基于参考数据库（如NCBI GenBank）比对，说明置信阈值（如≥97%相似度）</w:t>
      </w:r>
    </w:p>
    <w:p w14:paraId="1D6EE964">
      <w:pPr>
        <w:pStyle w:val="28"/>
        <w:numPr>
          <w:ilvl w:val="0"/>
          <w:numId w:val="0"/>
        </w:numPr>
        <w:tabs>
          <w:tab w:val="left" w:pos="356"/>
        </w:tabs>
        <w:ind w:leftChars="200"/>
        <w:rPr>
          <w:rFonts w:hint="default" w:ascii="微软雅黑" w:hAnsi="微软雅黑" w:eastAsia="微软雅黑"/>
          <w:b w:val="0"/>
          <w:bCs w:val="0"/>
          <w:lang w:val="en-US" w:eastAsia="zh-CN"/>
        </w:rPr>
      </w:pPr>
      <w:r>
        <w:rPr>
          <w:rFonts w:ascii="微软雅黑" w:hAnsi="微软雅黑" w:eastAsia="微软雅黑"/>
        </w:rPr>
        <w:t xml:space="preserve">• </w:t>
      </w:r>
      <w:r>
        <w:rPr>
          <w:rFonts w:hint="default" w:ascii="微软雅黑" w:hAnsi="微软雅黑" w:eastAsia="微软雅黑"/>
          <w:b w:val="0"/>
          <w:bCs w:val="0"/>
          <w:lang w:val="en-US" w:eastAsia="zh-CN"/>
        </w:rPr>
        <w:t>统计与可视化</w:t>
      </w: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：</w:t>
      </w:r>
      <w:r>
        <w:rPr>
          <w:rFonts w:hint="default" w:ascii="微软雅黑" w:hAnsi="微软雅黑" w:eastAsia="微软雅黑"/>
          <w:b w:val="0"/>
          <w:bCs w:val="0"/>
          <w:lang w:val="en-US" w:eastAsia="zh-CN"/>
        </w:rPr>
        <w:t>计算α多样性、β多样性</w:t>
      </w: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等，形成可视化图片</w:t>
      </w:r>
    </w:p>
    <w:p w14:paraId="5C08BA0E">
      <w:pPr>
        <w:pStyle w:val="28"/>
        <w:numPr>
          <w:ilvl w:val="0"/>
          <w:numId w:val="0"/>
        </w:numPr>
        <w:tabs>
          <w:tab w:val="left" w:pos="356"/>
        </w:tabs>
        <w:ind w:leftChars="200"/>
        <w:rPr>
          <w:rFonts w:hint="default" w:ascii="微软雅黑" w:hAnsi="微软雅黑" w:eastAsia="微软雅黑"/>
          <w:b w:val="0"/>
          <w:bCs w:val="0"/>
          <w:lang w:val="en-US" w:eastAsia="zh-CN"/>
        </w:rPr>
      </w:pPr>
      <w:r>
        <w:rPr>
          <w:rFonts w:ascii="微软雅黑" w:hAnsi="微软雅黑" w:eastAsia="微软雅黑"/>
        </w:rPr>
        <w:t xml:space="preserve">• </w:t>
      </w:r>
      <w:r>
        <w:rPr>
          <w:rFonts w:hint="eastAsia" w:ascii="微软雅黑" w:hAnsi="微软雅黑" w:eastAsia="微软雅黑"/>
          <w:lang w:val="en-US" w:eastAsia="zh-CN"/>
        </w:rPr>
        <w:t>其它探索性分析，例如</w:t>
      </w: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物种组成与环境因子相关性分析</w:t>
      </w:r>
    </w:p>
    <w:p w14:paraId="026D32FC">
      <w:pPr>
        <w:pStyle w:val="28"/>
        <w:numPr>
          <w:ilvl w:val="0"/>
          <w:numId w:val="1"/>
        </w:numPr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研究结果</w:t>
      </w:r>
      <w:r>
        <w:rPr>
          <w:rFonts w:hint="eastAsia" w:ascii="微软雅黑" w:hAnsi="微软雅黑" w:eastAsia="微软雅黑"/>
          <w:b/>
          <w:bCs/>
        </w:rPr>
        <w:t>（约</w:t>
      </w:r>
      <w:r>
        <w:rPr>
          <w:rFonts w:hint="eastAsia" w:ascii="微软雅黑" w:hAnsi="微软雅黑" w:eastAsia="微软雅黑"/>
          <w:b/>
          <w:bCs/>
          <w:lang w:val="en-US" w:eastAsia="zh-CN"/>
        </w:rPr>
        <w:t>20</w:t>
      </w:r>
      <w:r>
        <w:rPr>
          <w:rFonts w:hint="eastAsia" w:ascii="微软雅黑" w:hAnsi="微软雅黑" w:eastAsia="微软雅黑"/>
          <w:b/>
          <w:bCs/>
        </w:rPr>
        <w:t>00字）</w:t>
      </w:r>
    </w:p>
    <w:p w14:paraId="2E7D70D1">
      <w:pPr>
        <w:numPr>
          <w:ilvl w:val="0"/>
          <w:numId w:val="4"/>
        </w:numPr>
        <w:ind w:left="360" w:leftChars="0" w:hanging="360" w:firstLineChars="0"/>
        <w:rPr>
          <w:rFonts w:hint="default" w:ascii="微软雅黑" w:hAnsi="微软雅黑" w:eastAsia="微软雅黑"/>
          <w:b/>
          <w:bCs/>
          <w:lang w:val="en-US" w:eastAsia="zh-CN"/>
        </w:rPr>
      </w:pPr>
      <w:r>
        <w:rPr>
          <w:rFonts w:hint="default" w:ascii="微软雅黑" w:hAnsi="微软雅黑" w:eastAsia="微软雅黑"/>
          <w:b/>
          <w:bCs/>
          <w:lang w:val="en-US" w:eastAsia="zh-CN"/>
        </w:rPr>
        <w:t>数据质量与测序概况</w:t>
      </w:r>
    </w:p>
    <w:p w14:paraId="54B86625">
      <w:pPr>
        <w:pStyle w:val="28"/>
        <w:numPr>
          <w:ilvl w:val="0"/>
          <w:numId w:val="0"/>
        </w:numPr>
        <w:tabs>
          <w:tab w:val="left" w:pos="356"/>
        </w:tabs>
        <w:ind w:leftChars="200"/>
        <w:rPr>
          <w:rFonts w:hint="default" w:ascii="微软雅黑" w:hAnsi="微软雅黑" w:eastAsia="微软雅黑"/>
          <w:b w:val="0"/>
          <w:bCs w:val="0"/>
          <w:lang w:val="en-US" w:eastAsia="zh-CN"/>
        </w:rPr>
      </w:pPr>
      <w:r>
        <w:rPr>
          <w:rFonts w:ascii="微软雅黑" w:hAnsi="微软雅黑" w:eastAsia="微软雅黑"/>
        </w:rPr>
        <w:t xml:space="preserve">• </w:t>
      </w:r>
      <w:r>
        <w:rPr>
          <w:rFonts w:hint="eastAsia" w:ascii="微软雅黑" w:hAnsi="微软雅黑" w:eastAsia="微软雅黑"/>
        </w:rPr>
        <w:t>测序数据统计（数据量、有效比例、质量指标</w:t>
      </w:r>
      <w:r>
        <w:rPr>
          <w:rFonts w:hint="eastAsia" w:ascii="微软雅黑" w:hAnsi="微软雅黑" w:eastAsia="微软雅黑"/>
          <w:lang w:eastAsia="zh-CN"/>
        </w:rPr>
        <w:t>、</w:t>
      </w:r>
      <w:r>
        <w:rPr>
          <w:rFonts w:hint="default" w:ascii="微软雅黑" w:hAnsi="微软雅黑" w:eastAsia="微软雅黑"/>
          <w:b w:val="0"/>
          <w:bCs w:val="0"/>
          <w:lang w:val="en-US" w:eastAsia="zh-CN"/>
        </w:rPr>
        <w:t>测序深度和目标区域覆盖度</w:t>
      </w: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）</w:t>
      </w:r>
    </w:p>
    <w:p w14:paraId="606B5205">
      <w:pPr>
        <w:pStyle w:val="28"/>
        <w:numPr>
          <w:ilvl w:val="0"/>
          <w:numId w:val="0"/>
        </w:numPr>
        <w:tabs>
          <w:tab w:val="left" w:pos="356"/>
        </w:tabs>
        <w:ind w:leftChars="200"/>
        <w:rPr>
          <w:rFonts w:hint="default" w:ascii="微软雅黑" w:hAnsi="微软雅黑" w:eastAsia="微软雅黑"/>
          <w:b w:val="0"/>
          <w:bCs w:val="0"/>
          <w:lang w:val="en-US" w:eastAsia="zh-CN"/>
        </w:rPr>
      </w:pPr>
      <w:r>
        <w:rPr>
          <w:rFonts w:ascii="微软雅黑" w:hAnsi="微软雅黑" w:eastAsia="微软雅黑"/>
        </w:rPr>
        <w:t xml:space="preserve">• </w:t>
      </w:r>
      <w:r>
        <w:rPr>
          <w:rFonts w:hint="default" w:ascii="微软雅黑" w:hAnsi="微软雅黑" w:eastAsia="微软雅黑"/>
          <w:b w:val="0"/>
          <w:bCs w:val="0"/>
          <w:lang w:val="en-US" w:eastAsia="zh-CN"/>
        </w:rPr>
        <w:t>提供数据预处理后的质量控制结果</w:t>
      </w:r>
    </w:p>
    <w:p w14:paraId="3F256862">
      <w:pPr>
        <w:pStyle w:val="28"/>
        <w:numPr>
          <w:ilvl w:val="0"/>
          <w:numId w:val="0"/>
        </w:numPr>
        <w:tabs>
          <w:tab w:val="left" w:pos="356"/>
        </w:tabs>
        <w:ind w:leftChars="200"/>
        <w:rPr>
          <w:rFonts w:hint="default" w:ascii="微软雅黑" w:hAnsi="微软雅黑" w:eastAsia="微软雅黑"/>
          <w:b w:val="0"/>
          <w:bCs w:val="0"/>
          <w:lang w:val="en-US" w:eastAsia="zh-CN"/>
        </w:rPr>
      </w:pPr>
      <w:r>
        <w:rPr>
          <w:rFonts w:ascii="微软雅黑" w:hAnsi="微软雅黑" w:eastAsia="微软雅黑"/>
        </w:rPr>
        <w:t xml:space="preserve">• </w:t>
      </w:r>
      <w:r>
        <w:rPr>
          <w:rFonts w:hint="default" w:ascii="微软雅黑" w:hAnsi="微软雅黑" w:eastAsia="微软雅黑"/>
          <w:b w:val="0"/>
          <w:bCs w:val="0"/>
          <w:lang w:val="en-US" w:eastAsia="zh-CN"/>
        </w:rPr>
        <w:t>报告阴性对照和阳性对照的检测结果</w:t>
      </w:r>
    </w:p>
    <w:p w14:paraId="560C8FE7">
      <w:pPr>
        <w:pStyle w:val="28"/>
        <w:numPr>
          <w:ilvl w:val="0"/>
          <w:numId w:val="0"/>
        </w:numPr>
        <w:tabs>
          <w:tab w:val="left" w:pos="356"/>
        </w:tabs>
        <w:ind w:leftChars="200"/>
        <w:rPr>
          <w:rFonts w:hint="default" w:ascii="微软雅黑" w:hAnsi="微软雅黑" w:eastAsia="微软雅黑"/>
          <w:b w:val="0"/>
          <w:bCs w:val="0"/>
          <w:lang w:val="en-US" w:eastAsia="zh-CN"/>
        </w:rPr>
      </w:pPr>
      <w:r>
        <w:rPr>
          <w:rFonts w:ascii="微软雅黑" w:hAnsi="微软雅黑" w:eastAsia="微软雅黑"/>
        </w:rPr>
        <w:t xml:space="preserve">• </w:t>
      </w:r>
      <w:r>
        <w:rPr>
          <w:rFonts w:hint="default" w:ascii="微软雅黑" w:hAnsi="微软雅黑" w:eastAsia="微软雅黑"/>
          <w:b w:val="0"/>
          <w:bCs w:val="0"/>
          <w:lang w:val="en-US" w:eastAsia="zh-CN"/>
        </w:rPr>
        <w:t>分析样本重复间的一致性</w:t>
      </w:r>
    </w:p>
    <w:p w14:paraId="65CDB16F">
      <w:pPr>
        <w:numPr>
          <w:ilvl w:val="0"/>
          <w:numId w:val="4"/>
        </w:numPr>
        <w:ind w:left="360" w:leftChars="0" w:hanging="360" w:firstLineChars="0"/>
        <w:rPr>
          <w:rFonts w:hint="default" w:ascii="微软雅黑" w:hAnsi="微软雅黑" w:eastAsia="微软雅黑"/>
          <w:b/>
          <w:bCs/>
          <w:lang w:val="en-US" w:eastAsia="zh-CN"/>
        </w:rPr>
      </w:pPr>
      <w:r>
        <w:rPr>
          <w:rFonts w:hint="default" w:ascii="微软雅黑" w:hAnsi="微软雅黑" w:eastAsia="微软雅黑"/>
          <w:b/>
          <w:bCs/>
          <w:lang w:val="en-US" w:eastAsia="zh-CN"/>
        </w:rPr>
        <w:t>物种组成与多样性分析</w:t>
      </w:r>
    </w:p>
    <w:p w14:paraId="10842C93">
      <w:pPr>
        <w:pStyle w:val="28"/>
        <w:numPr>
          <w:ilvl w:val="0"/>
          <w:numId w:val="0"/>
        </w:numPr>
        <w:tabs>
          <w:tab w:val="left" w:pos="356"/>
        </w:tabs>
        <w:ind w:leftChars="200"/>
        <w:rPr>
          <w:rFonts w:hint="default" w:ascii="微软雅黑" w:hAnsi="微软雅黑" w:eastAsia="微软雅黑"/>
          <w:b w:val="0"/>
          <w:bCs w:val="0"/>
          <w:lang w:val="en-US" w:eastAsia="zh-CN"/>
        </w:rPr>
      </w:pPr>
      <w:r>
        <w:rPr>
          <w:rFonts w:ascii="微软雅黑" w:hAnsi="微软雅黑" w:eastAsia="微软雅黑"/>
        </w:rPr>
        <w:t xml:space="preserve">• </w:t>
      </w:r>
      <w:r>
        <w:rPr>
          <w:rFonts w:hint="default" w:ascii="微软雅黑" w:hAnsi="微软雅黑" w:eastAsia="微软雅黑"/>
          <w:b w:val="0"/>
          <w:bCs w:val="0"/>
          <w:lang w:val="en-US" w:eastAsia="zh-CN"/>
        </w:rPr>
        <w:t>物种注释结果</w:t>
      </w:r>
    </w:p>
    <w:p w14:paraId="0E739CD2">
      <w:pPr>
        <w:pStyle w:val="28"/>
        <w:numPr>
          <w:ilvl w:val="0"/>
          <w:numId w:val="0"/>
        </w:numPr>
        <w:tabs>
          <w:tab w:val="left" w:pos="356"/>
        </w:tabs>
        <w:ind w:leftChars="200"/>
        <w:rPr>
          <w:rFonts w:hint="default" w:ascii="微软雅黑" w:hAnsi="微软雅黑" w:eastAsia="微软雅黑"/>
          <w:b w:val="0"/>
          <w:bCs w:val="0"/>
          <w:lang w:val="en-US" w:eastAsia="zh-CN"/>
        </w:rPr>
      </w:pPr>
      <w:r>
        <w:rPr>
          <w:rFonts w:ascii="微软雅黑" w:hAnsi="微软雅黑" w:eastAsia="微软雅黑"/>
        </w:rPr>
        <w:t xml:space="preserve">• </w:t>
      </w:r>
      <w:r>
        <w:rPr>
          <w:rFonts w:hint="default" w:ascii="微软雅黑" w:hAnsi="微软雅黑" w:eastAsia="微软雅黑"/>
          <w:b w:val="0"/>
          <w:bCs w:val="0"/>
          <w:lang w:val="en-US" w:eastAsia="zh-CN"/>
        </w:rPr>
        <w:t>物种总数及其分类组成</w:t>
      </w: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统计</w:t>
      </w:r>
    </w:p>
    <w:p w14:paraId="01FFAE27">
      <w:pPr>
        <w:pStyle w:val="28"/>
        <w:numPr>
          <w:ilvl w:val="0"/>
          <w:numId w:val="0"/>
        </w:numPr>
        <w:tabs>
          <w:tab w:val="left" w:pos="356"/>
        </w:tabs>
        <w:ind w:leftChars="200"/>
        <w:rPr>
          <w:rFonts w:hint="default" w:ascii="微软雅黑" w:hAnsi="微软雅黑" w:eastAsia="微软雅黑"/>
          <w:b w:val="0"/>
          <w:bCs w:val="0"/>
          <w:lang w:val="en-US" w:eastAsia="zh-CN"/>
        </w:rPr>
      </w:pPr>
      <w:r>
        <w:rPr>
          <w:rFonts w:ascii="微软雅黑" w:hAnsi="微软雅黑" w:eastAsia="微软雅黑"/>
        </w:rPr>
        <w:t xml:space="preserve">• </w:t>
      </w:r>
      <w:r>
        <w:rPr>
          <w:rFonts w:hint="default" w:ascii="微软雅黑" w:hAnsi="微软雅黑" w:eastAsia="微软雅黑"/>
          <w:b w:val="0"/>
          <w:bCs w:val="0"/>
          <w:lang w:val="en-US" w:eastAsia="zh-CN"/>
        </w:rPr>
        <w:t>不同采样点或时间段的物种分布特征</w:t>
      </w:r>
    </w:p>
    <w:p w14:paraId="16FCFC29">
      <w:pPr>
        <w:pStyle w:val="28"/>
        <w:numPr>
          <w:ilvl w:val="0"/>
          <w:numId w:val="0"/>
        </w:numPr>
        <w:tabs>
          <w:tab w:val="left" w:pos="356"/>
        </w:tabs>
        <w:ind w:leftChars="200"/>
        <w:rPr>
          <w:rFonts w:hint="default" w:ascii="微软雅黑" w:hAnsi="微软雅黑" w:eastAsia="微软雅黑"/>
          <w:b w:val="0"/>
          <w:bCs w:val="0"/>
          <w:lang w:val="en-US" w:eastAsia="zh-CN"/>
        </w:rPr>
      </w:pPr>
      <w:r>
        <w:rPr>
          <w:rFonts w:ascii="微软雅黑" w:hAnsi="微软雅黑" w:eastAsia="微软雅黑"/>
        </w:rPr>
        <w:t xml:space="preserve">• </w:t>
      </w:r>
      <w:r>
        <w:rPr>
          <w:rFonts w:hint="default" w:ascii="微软雅黑" w:hAnsi="微软雅黑" w:eastAsia="微软雅黑"/>
          <w:b w:val="0"/>
          <w:bCs w:val="0"/>
          <w:lang w:val="en-US" w:eastAsia="zh-CN"/>
        </w:rPr>
        <w:t>α多样性</w:t>
      </w: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、</w:t>
      </w:r>
      <w:r>
        <w:rPr>
          <w:rFonts w:hint="default" w:ascii="微软雅黑" w:hAnsi="微软雅黑" w:eastAsia="微软雅黑"/>
          <w:b w:val="0"/>
          <w:bCs w:val="0"/>
          <w:lang w:val="en-US" w:eastAsia="zh-CN"/>
        </w:rPr>
        <w:t>β多样性分析</w:t>
      </w:r>
    </w:p>
    <w:p w14:paraId="2795F191">
      <w:pPr>
        <w:pStyle w:val="28"/>
        <w:numPr>
          <w:ilvl w:val="0"/>
          <w:numId w:val="0"/>
        </w:numPr>
        <w:tabs>
          <w:tab w:val="left" w:pos="356"/>
        </w:tabs>
        <w:ind w:leftChars="200"/>
        <w:rPr>
          <w:rFonts w:hint="default" w:ascii="微软雅黑" w:hAnsi="微软雅黑" w:eastAsia="微软雅黑"/>
          <w:b w:val="0"/>
          <w:bCs w:val="0"/>
          <w:lang w:val="en-US" w:eastAsia="zh-CN"/>
        </w:rPr>
      </w:pPr>
      <w:r>
        <w:rPr>
          <w:rFonts w:ascii="微软雅黑" w:hAnsi="微软雅黑" w:eastAsia="微软雅黑"/>
        </w:rPr>
        <w:t xml:space="preserve">• </w:t>
      </w:r>
      <w:r>
        <w:rPr>
          <w:rFonts w:hint="eastAsia" w:ascii="微软雅黑" w:hAnsi="微软雅黑" w:eastAsia="微软雅黑"/>
          <w:lang w:val="en-US" w:eastAsia="zh-CN"/>
        </w:rPr>
        <w:t>其它探索性分析结果，例如</w:t>
      </w:r>
      <w:r>
        <w:rPr>
          <w:rFonts w:hint="default" w:ascii="微软雅黑" w:hAnsi="微软雅黑" w:eastAsia="微软雅黑"/>
          <w:b w:val="0"/>
          <w:bCs w:val="0"/>
          <w:lang w:val="en-US" w:eastAsia="zh-CN"/>
        </w:rPr>
        <w:t>检验环境因子对群落结构的影响</w:t>
      </w: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，</w:t>
      </w:r>
      <w:r>
        <w:rPr>
          <w:rFonts w:hint="default" w:ascii="微软雅黑" w:hAnsi="微软雅黑" w:eastAsia="微软雅黑"/>
          <w:b w:val="0"/>
          <w:bCs w:val="0"/>
          <w:lang w:val="en-US" w:eastAsia="zh-CN"/>
        </w:rPr>
        <w:t>分析物种组成变化的潜在驱动因素</w:t>
      </w: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；</w:t>
      </w:r>
      <w:r>
        <w:rPr>
          <w:rFonts w:hint="default" w:ascii="微软雅黑" w:hAnsi="微软雅黑" w:eastAsia="微软雅黑"/>
          <w:b w:val="0"/>
          <w:bCs w:val="0"/>
          <w:lang w:val="en-US" w:eastAsia="zh-CN"/>
        </w:rPr>
        <w:t>目标物种检测结果</w:t>
      </w: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；</w:t>
      </w:r>
      <w:r>
        <w:rPr>
          <w:rFonts w:hint="default" w:ascii="微软雅黑" w:hAnsi="微软雅黑" w:eastAsia="微软雅黑"/>
          <w:b w:val="0"/>
          <w:bCs w:val="0"/>
          <w:lang w:val="en-US" w:eastAsia="zh-CN"/>
        </w:rPr>
        <w:t>讨论检测结果反映的生态状况</w:t>
      </w: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等</w:t>
      </w:r>
    </w:p>
    <w:p w14:paraId="52890467">
      <w:pPr>
        <w:pStyle w:val="28"/>
        <w:numPr>
          <w:ilvl w:val="0"/>
          <w:numId w:val="1"/>
        </w:numPr>
        <w:rPr>
          <w:rFonts w:ascii="微软雅黑" w:hAnsi="微软雅黑" w:eastAsia="微软雅黑"/>
          <w:b/>
          <w:bCs/>
        </w:rPr>
      </w:pPr>
      <w:r>
        <w:rPr>
          <w:rFonts w:ascii="微软雅黑" w:hAnsi="微软雅黑" w:eastAsia="微软雅黑"/>
          <w:b/>
          <w:bCs/>
        </w:rPr>
        <w:t>研究意义</w:t>
      </w:r>
      <w:r>
        <w:rPr>
          <w:rFonts w:hint="eastAsia" w:ascii="微软雅黑" w:hAnsi="微软雅黑" w:eastAsia="微软雅黑"/>
          <w:b/>
          <w:bCs/>
        </w:rPr>
        <w:t>及展望</w:t>
      </w:r>
    </w:p>
    <w:p w14:paraId="613ECC4B"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基于</w:t>
      </w:r>
      <w:r>
        <w:rPr>
          <w:rFonts w:hint="eastAsia" w:ascii="微软雅黑" w:hAnsi="微软雅黑" w:eastAsia="微软雅黑"/>
        </w:rPr>
        <w:t>提出的科学问题及研究思路的设计，阐述其研究意义及未来展望</w:t>
      </w:r>
      <w:r>
        <w:rPr>
          <w:rFonts w:ascii="微软雅黑" w:hAnsi="微软雅黑" w:eastAsia="微软雅黑"/>
        </w:rPr>
        <w:t>。</w:t>
      </w:r>
      <w:r>
        <w:rPr>
          <w:rFonts w:hint="eastAsia" w:ascii="微软雅黑" w:hAnsi="微软雅黑" w:eastAsia="微软雅黑"/>
        </w:rPr>
        <w:t>字数约200字。</w:t>
      </w:r>
    </w:p>
    <w:p w14:paraId="026E216C">
      <w:pPr>
        <w:numPr>
          <w:ilvl w:val="0"/>
          <w:numId w:val="5"/>
        </w:numPr>
        <w:ind w:left="360" w:leftChars="0" w:hanging="360" w:firstLineChars="0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b/>
          <w:bCs/>
        </w:rPr>
        <w:t>科学价值</w:t>
      </w:r>
      <w:r>
        <w:rPr>
          <w:rFonts w:hint="eastAsia" w:ascii="微软雅黑" w:hAnsi="微软雅黑" w:eastAsia="微软雅黑"/>
        </w:rPr>
        <w:t xml:space="preserve"> 聚焦于提出的核心问题，通过运用 eDNA 检测技术，揭示内在规律和特征，</w:t>
      </w:r>
      <w:r>
        <w:rPr>
          <w:rFonts w:ascii="微软雅黑" w:hAnsi="微软雅黑" w:eastAsia="微软雅黑"/>
        </w:rPr>
        <w:t>体现研究</w:t>
      </w:r>
      <w:r>
        <w:rPr>
          <w:rFonts w:hint="eastAsia" w:ascii="微软雅黑" w:hAnsi="微软雅黑" w:eastAsia="微软雅黑"/>
        </w:rPr>
        <w:t>该问题</w:t>
      </w:r>
      <w:r>
        <w:rPr>
          <w:rFonts w:ascii="微软雅黑" w:hAnsi="微软雅黑" w:eastAsia="微软雅黑"/>
        </w:rPr>
        <w:t>在学术领域的创新性与重要性。</w:t>
      </w:r>
    </w:p>
    <w:p w14:paraId="5F31FC5D">
      <w:pPr>
        <w:numPr>
          <w:ilvl w:val="0"/>
          <w:numId w:val="5"/>
        </w:numPr>
        <w:ind w:left="360" w:leftChars="0" w:hanging="360" w:firstLineChars="0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b/>
          <w:bCs/>
        </w:rPr>
        <w:t>社会与生态效益</w:t>
      </w:r>
      <w:r>
        <w:rPr>
          <w:rFonts w:ascii="微软雅黑" w:hAnsi="微软雅黑" w:eastAsia="微软雅黑"/>
        </w:rPr>
        <w:t xml:space="preserve"> 探讨研究成果在助力</w:t>
      </w:r>
      <w:r>
        <w:rPr>
          <w:rFonts w:hint="eastAsia" w:ascii="微软雅黑" w:hAnsi="微软雅黑" w:eastAsia="微软雅黑"/>
        </w:rPr>
        <w:t>全社会参与</w:t>
      </w:r>
      <w:r>
        <w:rPr>
          <w:rFonts w:ascii="微软雅黑" w:hAnsi="微软雅黑" w:eastAsia="微软雅黑"/>
        </w:rPr>
        <w:t>环境保护政策制定与实施方面的意义，彰显其现实价值。</w:t>
      </w:r>
    </w:p>
    <w:p w14:paraId="2ECD79D5">
      <w:pPr>
        <w:numPr>
          <w:ilvl w:val="0"/>
          <w:numId w:val="5"/>
        </w:numPr>
        <w:ind w:left="360" w:leftChars="0" w:hanging="36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</w:rPr>
        <w:t>未来研究方向</w:t>
      </w:r>
      <w:r>
        <w:rPr>
          <w:rFonts w:hint="eastAsia" w:ascii="微软雅黑" w:hAnsi="微软雅黑" w:eastAsia="微软雅黑"/>
        </w:rPr>
        <w:t xml:space="preserve"> 未来可结合更多先进技术（如大数据分析、机器学习、生态模型模拟等）与 eDNA 检测技术，深入挖掘潜在信息。</w:t>
      </w:r>
    </w:p>
    <w:p w14:paraId="21669A49">
      <w:pPr>
        <w:numPr>
          <w:ilvl w:val="0"/>
          <w:numId w:val="5"/>
        </w:numPr>
        <w:ind w:left="360" w:leftChars="0" w:hanging="360" w:firstLineChars="0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 xml:space="preserve">实际应用拓展 </w:t>
      </w:r>
      <w:r>
        <w:rPr>
          <w:rFonts w:hint="eastAsia" w:ascii="微软雅黑" w:hAnsi="微软雅黑" w:eastAsia="微软雅黑"/>
        </w:rPr>
        <w:t>在实际应用中为解决更多生态问题提供技术支持和解决方案。</w:t>
      </w:r>
    </w:p>
    <w:p w14:paraId="51C9988F">
      <w:pPr>
        <w:pStyle w:val="28"/>
        <w:numPr>
          <w:ilvl w:val="0"/>
          <w:numId w:val="1"/>
        </w:numPr>
        <w:rPr>
          <w:rFonts w:ascii="微软雅黑" w:hAnsi="微软雅黑" w:eastAsia="微软雅黑"/>
          <w:b/>
          <w:bCs/>
        </w:rPr>
      </w:pPr>
      <w:bookmarkStart w:id="0" w:name="_GoBack"/>
      <w:r>
        <w:rPr>
          <w:rFonts w:ascii="微软雅黑" w:hAnsi="微软雅黑" w:eastAsia="微软雅黑"/>
          <w:b/>
          <w:bCs/>
        </w:rPr>
        <w:t>参考文献</w:t>
      </w:r>
    </w:p>
    <w:bookmarkEnd w:id="0"/>
    <w:p w14:paraId="213F0F65">
      <w:r>
        <w:rPr>
          <w:rFonts w:ascii="微软雅黑" w:hAnsi="微软雅黑" w:eastAsia="微软雅黑"/>
        </w:rPr>
        <w:t>列出报告中引用的所有文献，按照学术论文标准格式（如 APA、MLA 等）进行规范排列，确保文献来源可靠、引用准确，方便读者查阅核实。参考文献数量不少于 10 篇，涵盖国内外相关领域权威期刊论文、经典著作等。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166070"/>
    <w:multiLevelType w:val="multilevel"/>
    <w:tmpl w:val="9116607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A9CD8ACF"/>
    <w:multiLevelType w:val="multilevel"/>
    <w:tmpl w:val="A9CD8AC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C96A091F"/>
    <w:multiLevelType w:val="multilevel"/>
    <w:tmpl w:val="C96A091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7A80C210"/>
    <w:multiLevelType w:val="multilevel"/>
    <w:tmpl w:val="7A80C21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B7D"/>
    <w:rsid w:val="003F3025"/>
    <w:rsid w:val="00590B7D"/>
    <w:rsid w:val="008B088F"/>
    <w:rsid w:val="008B5EC5"/>
    <w:rsid w:val="008F3268"/>
    <w:rsid w:val="00A07E33"/>
    <w:rsid w:val="00C01CE6"/>
    <w:rsid w:val="028916DF"/>
    <w:rsid w:val="0D142960"/>
    <w:rsid w:val="1D2D5631"/>
    <w:rsid w:val="2CC20CD6"/>
    <w:rsid w:val="335C3438"/>
    <w:rsid w:val="55545149"/>
    <w:rsid w:val="55F52488"/>
    <w:rsid w:val="5B240EB6"/>
    <w:rsid w:val="63622448"/>
    <w:rsid w:val="65FE145E"/>
    <w:rsid w:val="6A34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1283</Words>
  <Characters>1358</Characters>
  <Lines>10</Lines>
  <Paragraphs>3</Paragraphs>
  <TotalTime>42</TotalTime>
  <ScaleCrop>false</ScaleCrop>
  <LinksUpToDate>false</LinksUpToDate>
  <CharactersWithSpaces>1423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2025-07-31T03:04:00Z</dcterms:created>
  <dc:creator>Leyao Xiao</dc:creator>
  <cp:lastModifiedBy>李金恺</cp:lastModifiedBy>
  <dcterms:modified xsi:type="dcterms:W3CDTF">2025-08-01T02:49:53Z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eyJoZGlkIjoiN2M5ZWYxZmQ4ZTQ1OTg1OWQxNTdmYjEwNzkzMDZhOTQiLCJ1c2VySWQiOiIxNjkzOTY3NTAxIn0=</vt:lpwstr>
  </property>
  <property fmtid="{D5CDD505-2E9C-101B-9397-08002B2CF9AE}" pid="3" name="KSOProductBuildVer">
    <vt:lpwstr>2052-12.1.0.21915</vt:lpwstr>
  </property>
  <property fmtid="{D5CDD505-2E9C-101B-9397-08002B2CF9AE}" pid="4" name="ICV">
    <vt:lpwstr>808F529251F54F1D9248EB859A2768E5_13</vt:lpwstr>
  </property>
</Properties>
</file>